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63" w:rsidRPr="0060431D" w:rsidRDefault="005520C0" w:rsidP="00262F63">
      <w:pPr>
        <w:pStyle w:val="berschrift1"/>
      </w:pPr>
      <w:bookmarkStart w:id="0" w:name="_Toc337631366"/>
      <w:r>
        <w:t>FFI kooperiert mit Unternehmerverband des Handwerks</w:t>
      </w:r>
    </w:p>
    <w:bookmarkEnd w:id="0"/>
    <w:p w:rsidR="00AC23BC" w:rsidRDefault="00AC23BC" w:rsidP="00AC23BC">
      <w:pPr>
        <w:pStyle w:val="Standardmedium"/>
      </w:pPr>
    </w:p>
    <w:p w:rsidR="00902645" w:rsidRDefault="00902645" w:rsidP="00902645">
      <w:pPr>
        <w:pStyle w:val="Standardmedium"/>
        <w:spacing w:line="480" w:lineRule="auto"/>
        <w:jc w:val="left"/>
        <w:rPr>
          <w:rFonts w:ascii="Tahoma" w:hAnsi="Tahoma" w:cs="Tahoma"/>
          <w:sz w:val="22"/>
        </w:rPr>
      </w:pPr>
      <w:r w:rsidRPr="00902645">
        <w:rPr>
          <w:rFonts w:ascii="Tahoma" w:hAnsi="Tahoma" w:cs="Tahoma"/>
          <w:sz w:val="22"/>
        </w:rPr>
        <w:t>Zur Stärkung seiner wirtschaftspolitischen Kompetenz hat sich der Fachverband Faltschachtelindustrie e.V. (FFI)</w:t>
      </w:r>
      <w:r>
        <w:rPr>
          <w:rFonts w:ascii="Tahoma" w:hAnsi="Tahoma" w:cs="Tahoma"/>
          <w:sz w:val="22"/>
        </w:rPr>
        <w:t xml:space="preserve"> p</w:t>
      </w:r>
      <w:r w:rsidRPr="00902645">
        <w:rPr>
          <w:rFonts w:ascii="Tahoma" w:hAnsi="Tahoma" w:cs="Tahoma"/>
          <w:sz w:val="22"/>
        </w:rPr>
        <w:t xml:space="preserve">er Kooperationsvertrag seit Anfang 2016 dem </w:t>
      </w:r>
      <w:r w:rsidR="005E4CB2">
        <w:rPr>
          <w:rFonts w:ascii="Tahoma" w:hAnsi="Tahoma" w:cs="Tahoma"/>
          <w:sz w:val="22"/>
        </w:rPr>
        <w:t>U</w:t>
      </w:r>
      <w:r w:rsidRPr="005520C0">
        <w:rPr>
          <w:rFonts w:ascii="Tahoma" w:hAnsi="Tahoma" w:cs="Tahoma"/>
          <w:sz w:val="22"/>
        </w:rPr>
        <w:t>D</w:t>
      </w:r>
      <w:r w:rsidR="005E4CB2">
        <w:rPr>
          <w:rFonts w:ascii="Tahoma" w:hAnsi="Tahoma" w:cs="Tahoma"/>
          <w:sz w:val="22"/>
        </w:rPr>
        <w:t>H</w:t>
      </w:r>
      <w:r w:rsidRPr="005520C0">
        <w:rPr>
          <w:rFonts w:ascii="Tahoma" w:hAnsi="Tahoma" w:cs="Tahoma"/>
          <w:sz w:val="22"/>
        </w:rPr>
        <w:t xml:space="preserve"> Unternehmerverband Deutsches Handwerk</w:t>
      </w:r>
      <w:r>
        <w:rPr>
          <w:rFonts w:ascii="Tahoma" w:hAnsi="Tahoma" w:cs="Tahoma"/>
          <w:sz w:val="22"/>
        </w:rPr>
        <w:t xml:space="preserve"> </w:t>
      </w:r>
      <w:r w:rsidRPr="005520C0">
        <w:rPr>
          <w:rFonts w:ascii="Tahoma" w:hAnsi="Tahoma" w:cs="Tahoma"/>
          <w:sz w:val="22"/>
        </w:rPr>
        <w:t>im Zentralverband des Deutschen Handwerks</w:t>
      </w:r>
      <w:r w:rsidRPr="00902645">
        <w:rPr>
          <w:rFonts w:ascii="Tahoma" w:hAnsi="Tahoma" w:cs="Tahoma"/>
          <w:sz w:val="22"/>
        </w:rPr>
        <w:t xml:space="preserve"> </w:t>
      </w:r>
      <w:r>
        <w:rPr>
          <w:rFonts w:ascii="Tahoma" w:hAnsi="Tahoma" w:cs="Tahoma"/>
          <w:sz w:val="22"/>
        </w:rPr>
        <w:t>(</w:t>
      </w:r>
      <w:r w:rsidRPr="005520C0">
        <w:rPr>
          <w:rFonts w:ascii="Tahoma" w:hAnsi="Tahoma" w:cs="Tahoma"/>
          <w:sz w:val="22"/>
        </w:rPr>
        <w:t>ZDH</w:t>
      </w:r>
      <w:r>
        <w:rPr>
          <w:rFonts w:ascii="Tahoma" w:hAnsi="Tahoma" w:cs="Tahoma"/>
          <w:sz w:val="22"/>
        </w:rPr>
        <w:t>) als einem</w:t>
      </w:r>
      <w:r w:rsidRPr="005520C0">
        <w:rPr>
          <w:rFonts w:ascii="Tahoma" w:hAnsi="Tahoma" w:cs="Tahoma"/>
          <w:sz w:val="22"/>
        </w:rPr>
        <w:t xml:space="preserve"> der vier politischen Spitzenverbände</w:t>
      </w:r>
      <w:r>
        <w:rPr>
          <w:rFonts w:ascii="Tahoma" w:hAnsi="Tahoma" w:cs="Tahoma"/>
          <w:sz w:val="22"/>
        </w:rPr>
        <w:t xml:space="preserve"> in Deutschland angeschlossen.</w:t>
      </w:r>
    </w:p>
    <w:p w:rsidR="005D4C0C" w:rsidRDefault="00902645" w:rsidP="00902645">
      <w:pPr>
        <w:pStyle w:val="Standardmedium"/>
        <w:spacing w:line="480" w:lineRule="auto"/>
        <w:jc w:val="left"/>
        <w:rPr>
          <w:rFonts w:ascii="Tahoma" w:hAnsi="Tahoma" w:cs="Tahoma"/>
          <w:sz w:val="22"/>
        </w:rPr>
      </w:pPr>
      <w:r>
        <w:rPr>
          <w:rFonts w:ascii="Tahoma" w:hAnsi="Tahoma" w:cs="Tahoma"/>
          <w:sz w:val="22"/>
        </w:rPr>
        <w:t>Als Wirtschaftsverband der Faltschachtelindustrie bietet der FFI b</w:t>
      </w:r>
      <w:r w:rsidR="00BF1AFD" w:rsidRPr="00902645">
        <w:rPr>
          <w:rFonts w:ascii="Tahoma" w:hAnsi="Tahoma" w:cs="Tahoma"/>
          <w:sz w:val="22"/>
        </w:rPr>
        <w:t>ei spezifischen Branchenthemen (</w:t>
      </w:r>
      <w:r w:rsidR="00C16086">
        <w:rPr>
          <w:rFonts w:ascii="Tahoma" w:hAnsi="Tahoma" w:cs="Tahoma"/>
          <w:sz w:val="22"/>
        </w:rPr>
        <w:t>z. B. Lebensmittel</w:t>
      </w:r>
      <w:r w:rsidR="00BF1AFD" w:rsidRPr="00902645">
        <w:rPr>
          <w:rFonts w:ascii="Tahoma" w:hAnsi="Tahoma" w:cs="Tahoma"/>
          <w:sz w:val="22"/>
        </w:rPr>
        <w:t>, Spielzeug, Zigarette, Kosmetik, Eichrecht, Abfall, Umwelt</w:t>
      </w:r>
      <w:r w:rsidR="00A349C6">
        <w:rPr>
          <w:rFonts w:ascii="Tahoma" w:hAnsi="Tahoma" w:cs="Tahoma"/>
          <w:sz w:val="22"/>
        </w:rPr>
        <w:t>)</w:t>
      </w:r>
      <w:r w:rsidR="00BF1AFD" w:rsidRPr="00902645">
        <w:rPr>
          <w:rFonts w:ascii="Tahoma" w:hAnsi="Tahoma" w:cs="Tahoma"/>
          <w:sz w:val="22"/>
        </w:rPr>
        <w:t xml:space="preserve"> qualifizierte </w:t>
      </w:r>
      <w:r>
        <w:rPr>
          <w:rFonts w:ascii="Tahoma" w:hAnsi="Tahoma" w:cs="Tahoma"/>
          <w:sz w:val="22"/>
        </w:rPr>
        <w:t>Mitglieder-</w:t>
      </w:r>
      <w:r w:rsidR="00BF1AFD" w:rsidRPr="00902645">
        <w:rPr>
          <w:rFonts w:ascii="Tahoma" w:hAnsi="Tahoma" w:cs="Tahoma"/>
          <w:sz w:val="22"/>
        </w:rPr>
        <w:t xml:space="preserve">Informationen </w:t>
      </w:r>
      <w:r>
        <w:rPr>
          <w:rFonts w:ascii="Tahoma" w:hAnsi="Tahoma" w:cs="Tahoma"/>
          <w:sz w:val="22"/>
        </w:rPr>
        <w:t xml:space="preserve">und </w:t>
      </w:r>
      <w:r w:rsidR="00BF1AFD" w:rsidRPr="00902645">
        <w:rPr>
          <w:rFonts w:ascii="Tahoma" w:hAnsi="Tahoma" w:cs="Tahoma"/>
          <w:sz w:val="22"/>
        </w:rPr>
        <w:t>betreibt</w:t>
      </w:r>
      <w:r>
        <w:rPr>
          <w:rFonts w:ascii="Tahoma" w:hAnsi="Tahoma" w:cs="Tahoma"/>
          <w:sz w:val="22"/>
        </w:rPr>
        <w:t xml:space="preserve"> hierbei </w:t>
      </w:r>
      <w:r w:rsidR="00BF1AFD" w:rsidRPr="00902645">
        <w:rPr>
          <w:rFonts w:ascii="Tahoma" w:hAnsi="Tahoma" w:cs="Tahoma"/>
          <w:sz w:val="22"/>
        </w:rPr>
        <w:t>eine intensive Interessenvermittlung gegenüber Medien, Politik und Verwaltung</w:t>
      </w:r>
      <w:r>
        <w:rPr>
          <w:rFonts w:ascii="Tahoma" w:hAnsi="Tahoma" w:cs="Tahoma"/>
          <w:sz w:val="22"/>
        </w:rPr>
        <w:t>.</w:t>
      </w:r>
    </w:p>
    <w:p w:rsidR="00902645" w:rsidRDefault="005241D0" w:rsidP="005241D0">
      <w:pPr>
        <w:pStyle w:val="Standardmedium"/>
        <w:spacing w:line="480" w:lineRule="auto"/>
        <w:jc w:val="left"/>
        <w:rPr>
          <w:rFonts w:ascii="Tahoma" w:hAnsi="Tahoma" w:cs="Tahoma"/>
          <w:sz w:val="22"/>
        </w:rPr>
      </w:pPr>
      <w:r>
        <w:rPr>
          <w:rFonts w:ascii="Tahoma" w:hAnsi="Tahoma" w:cs="Tahoma"/>
          <w:sz w:val="22"/>
        </w:rPr>
        <w:t>Um aber auch in der Zukunft den gestiegenen Anforderungen der Faltschachtel-Unternehmen nach aktuell relevanten Wirtschafts-Informationen über</w:t>
      </w:r>
      <w:r w:rsidR="00902645" w:rsidRPr="00902645">
        <w:rPr>
          <w:rFonts w:ascii="Tahoma" w:hAnsi="Tahoma" w:cs="Tahoma"/>
          <w:sz w:val="22"/>
        </w:rPr>
        <w:t xml:space="preserve"> Branchen übergreifende</w:t>
      </w:r>
      <w:r>
        <w:rPr>
          <w:rFonts w:ascii="Tahoma" w:hAnsi="Tahoma" w:cs="Tahoma"/>
          <w:sz w:val="22"/>
        </w:rPr>
        <w:t xml:space="preserve"> Themen wie </w:t>
      </w:r>
      <w:r w:rsidR="00902645" w:rsidRPr="00902645">
        <w:rPr>
          <w:rFonts w:ascii="Tahoma" w:hAnsi="Tahoma" w:cs="Tahoma"/>
          <w:sz w:val="22"/>
        </w:rPr>
        <w:t>Steuer</w:t>
      </w:r>
      <w:r>
        <w:rPr>
          <w:rFonts w:ascii="Tahoma" w:hAnsi="Tahoma" w:cs="Tahoma"/>
          <w:sz w:val="22"/>
        </w:rPr>
        <w:t>n</w:t>
      </w:r>
      <w:r w:rsidR="00902645" w:rsidRPr="00902645">
        <w:rPr>
          <w:rFonts w:ascii="Tahoma" w:hAnsi="Tahoma" w:cs="Tahoma"/>
          <w:sz w:val="22"/>
        </w:rPr>
        <w:t xml:space="preserve"> und Finanzierung, </w:t>
      </w:r>
      <w:r>
        <w:rPr>
          <w:rFonts w:ascii="Tahoma" w:hAnsi="Tahoma" w:cs="Tahoma"/>
          <w:sz w:val="22"/>
        </w:rPr>
        <w:t xml:space="preserve">Umwelt und </w:t>
      </w:r>
      <w:r w:rsidRPr="00902645">
        <w:rPr>
          <w:rFonts w:ascii="Tahoma" w:hAnsi="Tahoma" w:cs="Tahoma"/>
          <w:sz w:val="22"/>
        </w:rPr>
        <w:t>Energie, Digitalisierung</w:t>
      </w:r>
      <w:r>
        <w:rPr>
          <w:rFonts w:ascii="Tahoma" w:hAnsi="Tahoma" w:cs="Tahoma"/>
          <w:sz w:val="22"/>
        </w:rPr>
        <w:t xml:space="preserve"> und Industrie 4.0, Fachkräftemangel und</w:t>
      </w:r>
      <w:r w:rsidR="00902645" w:rsidRPr="00902645">
        <w:rPr>
          <w:rFonts w:ascii="Tahoma" w:hAnsi="Tahoma" w:cs="Tahoma"/>
          <w:sz w:val="22"/>
        </w:rPr>
        <w:t xml:space="preserve"> Berufsbildung,</w:t>
      </w:r>
      <w:r>
        <w:rPr>
          <w:rFonts w:ascii="Tahoma" w:hAnsi="Tahoma" w:cs="Tahoma"/>
          <w:sz w:val="22"/>
        </w:rPr>
        <w:t xml:space="preserve"> etc. gerecht zu werden,</w:t>
      </w:r>
      <w:r w:rsidR="00902645" w:rsidRPr="00902645">
        <w:rPr>
          <w:rFonts w:ascii="Tahoma" w:hAnsi="Tahoma" w:cs="Tahoma"/>
          <w:sz w:val="22"/>
        </w:rPr>
        <w:t xml:space="preserve"> </w:t>
      </w:r>
      <w:r w:rsidR="00C16086">
        <w:rPr>
          <w:rFonts w:ascii="Tahoma" w:hAnsi="Tahoma" w:cs="Tahoma"/>
          <w:sz w:val="22"/>
        </w:rPr>
        <w:t>kooperiert der FFI fortan mit dem ZDH, der den FFI Unternehmern entscheidungsrelevante Expertise über verschiedene Informationskanäle zur Verfügung stellt. Im Gegenzug erhält der ZDH durch die Anbindung an den FFI für die eigene Vertretung politischer Mittelstands-</w:t>
      </w:r>
      <w:r w:rsidR="00FA0CFC">
        <w:rPr>
          <w:rFonts w:ascii="Tahoma" w:hAnsi="Tahoma" w:cs="Tahoma"/>
          <w:sz w:val="22"/>
        </w:rPr>
        <w:lastRenderedPageBreak/>
        <w:t>p</w:t>
      </w:r>
      <w:r w:rsidR="00C16086">
        <w:rPr>
          <w:rFonts w:ascii="Tahoma" w:hAnsi="Tahoma" w:cs="Tahoma"/>
          <w:sz w:val="22"/>
        </w:rPr>
        <w:t xml:space="preserve">ositionen </w:t>
      </w:r>
      <w:r w:rsidR="00765895">
        <w:rPr>
          <w:rFonts w:ascii="Tahoma" w:hAnsi="Tahoma" w:cs="Tahoma"/>
          <w:sz w:val="22"/>
        </w:rPr>
        <w:t>qualifizierte Folgeabschätzungen zu den Auswirkungen politischer Vorhaben auf die Verpackungsindustrie.</w:t>
      </w:r>
    </w:p>
    <w:p w:rsidR="00A349C6" w:rsidRDefault="00765895" w:rsidP="00765895">
      <w:pPr>
        <w:pStyle w:val="Standardmedium"/>
        <w:spacing w:line="480" w:lineRule="auto"/>
        <w:jc w:val="left"/>
        <w:rPr>
          <w:rFonts w:ascii="Tahoma" w:hAnsi="Tahoma" w:cs="Tahoma"/>
          <w:sz w:val="22"/>
        </w:rPr>
      </w:pPr>
      <w:r w:rsidRPr="00765895">
        <w:rPr>
          <w:rFonts w:ascii="Tahoma" w:hAnsi="Tahoma" w:cs="Tahoma"/>
          <w:sz w:val="22"/>
        </w:rPr>
        <w:t>„</w:t>
      </w:r>
      <w:r w:rsidR="00BF1AFD" w:rsidRPr="00765895">
        <w:rPr>
          <w:rFonts w:ascii="Tahoma" w:hAnsi="Tahoma" w:cs="Tahoma"/>
          <w:sz w:val="22"/>
        </w:rPr>
        <w:t>Unternehmen benötigen politische Informationen aus und für die Wirtschaft</w:t>
      </w:r>
      <w:r w:rsidRPr="00765895">
        <w:rPr>
          <w:rFonts w:ascii="Tahoma" w:hAnsi="Tahoma" w:cs="Tahoma"/>
          <w:sz w:val="22"/>
        </w:rPr>
        <w:t>.“ stellt FFI Geschäftsführer Christian Schiffers</w:t>
      </w:r>
      <w:r>
        <w:rPr>
          <w:rFonts w:ascii="Tahoma" w:hAnsi="Tahoma" w:cs="Tahoma"/>
          <w:sz w:val="22"/>
        </w:rPr>
        <w:t xml:space="preserve"> fest</w:t>
      </w:r>
      <w:r w:rsidRPr="00765895">
        <w:rPr>
          <w:rFonts w:ascii="Tahoma" w:hAnsi="Tahoma" w:cs="Tahoma"/>
          <w:sz w:val="22"/>
        </w:rPr>
        <w:t xml:space="preserve">. „Es war daher nahe liegend, dass sich der FFI einen starken wirtschaftspolitischen Partner sucht, </w:t>
      </w:r>
      <w:r w:rsidR="00A349C6">
        <w:rPr>
          <w:rFonts w:ascii="Tahoma" w:hAnsi="Tahoma" w:cs="Tahoma"/>
          <w:sz w:val="22"/>
        </w:rPr>
        <w:t xml:space="preserve">der seine eigenen Mitglieder über Aktuelles professionell auf dem Laufenden hält. Außerdem zeigen wir durch unsere Kooperations-Mitgliedschaft im ZDH, </w:t>
      </w:r>
      <w:r w:rsidR="00A349C6" w:rsidRPr="00765895">
        <w:rPr>
          <w:rFonts w:ascii="Tahoma" w:hAnsi="Tahoma" w:cs="Tahoma"/>
          <w:sz w:val="22"/>
        </w:rPr>
        <w:t xml:space="preserve">dessen Positionen in der Politik </w:t>
      </w:r>
      <w:r w:rsidR="00A349C6">
        <w:rPr>
          <w:rFonts w:ascii="Tahoma" w:hAnsi="Tahoma" w:cs="Tahoma"/>
          <w:sz w:val="22"/>
        </w:rPr>
        <w:t>G</w:t>
      </w:r>
      <w:r w:rsidR="00A349C6" w:rsidRPr="00765895">
        <w:rPr>
          <w:rFonts w:ascii="Tahoma" w:hAnsi="Tahoma" w:cs="Tahoma"/>
          <w:sz w:val="22"/>
        </w:rPr>
        <w:t>ehör finden</w:t>
      </w:r>
      <w:r w:rsidR="00A349C6">
        <w:rPr>
          <w:rFonts w:ascii="Tahoma" w:hAnsi="Tahoma" w:cs="Tahoma"/>
          <w:sz w:val="22"/>
        </w:rPr>
        <w:t>, wie wichtig uns die Vertretung von Mittelstands-Interessen in der Politik ist.“</w:t>
      </w:r>
    </w:p>
    <w:p w:rsidR="00A349C6" w:rsidRDefault="00A349C6" w:rsidP="00765895">
      <w:pPr>
        <w:pStyle w:val="Standardmedium"/>
        <w:spacing w:line="480" w:lineRule="auto"/>
        <w:jc w:val="left"/>
        <w:rPr>
          <w:rFonts w:ascii="Tahoma" w:hAnsi="Tahoma" w:cs="Tahoma"/>
          <w:sz w:val="22"/>
        </w:rPr>
      </w:pPr>
      <w:bookmarkStart w:id="1" w:name="_GoBack"/>
      <w:bookmarkEnd w:id="1"/>
    </w:p>
    <w:p w:rsidR="00262F63" w:rsidRPr="0060431D" w:rsidRDefault="00262F63" w:rsidP="00E62B22">
      <w:pPr>
        <w:pStyle w:val="berschrift2"/>
      </w:pPr>
      <w:r w:rsidRPr="0060431D">
        <w:t>Über den Fachverband Faltschachtel-Industrie e.V. (FFI)</w:t>
      </w:r>
    </w:p>
    <w:p w:rsidR="00484531" w:rsidRPr="00484531" w:rsidRDefault="00484531" w:rsidP="00484531">
      <w:pPr>
        <w:pStyle w:val="Standardmedium"/>
        <w:spacing w:line="480" w:lineRule="auto"/>
        <w:jc w:val="left"/>
        <w:rPr>
          <w:rFonts w:ascii="Tahoma" w:hAnsi="Tahoma" w:cs="Tahoma"/>
          <w:sz w:val="22"/>
        </w:rPr>
      </w:pPr>
      <w:r w:rsidRPr="00484531">
        <w:rPr>
          <w:rFonts w:ascii="Tahoma" w:hAnsi="Tahoma" w:cs="Tahoma"/>
          <w:sz w:val="22"/>
        </w:rPr>
        <w:t xml:space="preserve">Der FFI – Fachverband Faltschachtel-Industrie e.V. – vertritt seit 1948 die Interessen von </w:t>
      </w:r>
      <w:r>
        <w:rPr>
          <w:rFonts w:ascii="Tahoma" w:hAnsi="Tahoma" w:cs="Tahoma"/>
          <w:sz w:val="22"/>
        </w:rPr>
        <w:t>über 60</w:t>
      </w:r>
      <w:r w:rsidRPr="00484531">
        <w:rPr>
          <w:rFonts w:ascii="Tahoma" w:hAnsi="Tahoma" w:cs="Tahoma"/>
          <w:sz w:val="22"/>
        </w:rPr>
        <w:t xml:space="preserve"> Unternehmen </w:t>
      </w:r>
      <w:r>
        <w:rPr>
          <w:rFonts w:ascii="Tahoma" w:hAnsi="Tahoma" w:cs="Tahoma"/>
          <w:sz w:val="22"/>
        </w:rPr>
        <w:t xml:space="preserve">mit mehr als 80 Produktionsstandorten </w:t>
      </w:r>
      <w:r w:rsidRPr="00484531">
        <w:rPr>
          <w:rFonts w:ascii="Tahoma" w:hAnsi="Tahoma" w:cs="Tahoma"/>
          <w:sz w:val="22"/>
        </w:rPr>
        <w:t xml:space="preserve">dieses Industriezweigs, der jährlich ca. 840.000 Tonnen Faltschachteln produziert, was einem Produktionswert von rund 1,9 Mrd. Euro entspricht. Die FFI Mitglieder repräsentieren dabei rund 75 % des Branchenumsatzes. Die Faltschachtelbranche beschäftigt ca. 9.500 Mitarbeiterinnen und Mitarbeiter in vielfältigen Berufsbildern. Branchenspezifische Berufe wie Verpackungsingenieur, Drucker, Packmitteltechnologe, Verpackungsentwickler oder Mediengestalter gehören ebenso dazu wie kaufmännische, technische und logistische Berufe. </w:t>
      </w:r>
      <w:r w:rsidRPr="00484531">
        <w:rPr>
          <w:rFonts w:ascii="Tahoma" w:hAnsi="Tahoma" w:cs="Tahoma"/>
          <w:sz w:val="22"/>
        </w:rPr>
        <w:lastRenderedPageBreak/>
        <w:t>Traditionell zeigt sich die Industrie mit derzeit rund 700 Auszubildenden zukunftsorientiert und verantwortungsbewusst.</w:t>
      </w:r>
    </w:p>
    <w:p w:rsidR="00262F63" w:rsidRPr="00484531" w:rsidRDefault="00484531" w:rsidP="00484531">
      <w:pPr>
        <w:pStyle w:val="berschrift2"/>
      </w:pPr>
      <w:r w:rsidRPr="00484531">
        <w:t>Über den Zentralverband des Deutschen Handwerks (ZDH)</w:t>
      </w:r>
    </w:p>
    <w:p w:rsidR="00A349C6" w:rsidRPr="00484531" w:rsidRDefault="00A349C6" w:rsidP="00484531">
      <w:pPr>
        <w:spacing w:line="480" w:lineRule="auto"/>
        <w:jc w:val="left"/>
        <w:rPr>
          <w:rFonts w:ascii="Tahoma" w:hAnsi="Tahoma" w:cs="Tahoma"/>
          <w:sz w:val="22"/>
        </w:rPr>
      </w:pPr>
      <w:r w:rsidRPr="00484531">
        <w:rPr>
          <w:rFonts w:ascii="Tahoma" w:hAnsi="Tahoma" w:cs="Tahoma"/>
          <w:sz w:val="22"/>
        </w:rPr>
        <w:t xml:space="preserve">Der Zentralverband des Deutschen Handwerks e. V. (ZDH) vertritt die Interessen von mehr als 1 Million Handwerksbetrieben in Deutschland mit über 5 Millionen Beschäftigten, rund 380.000 Auszubildenden und einem Jahresumsatz von 533 Mrd. Euro. </w:t>
      </w:r>
    </w:p>
    <w:p w:rsidR="00350D28" w:rsidRDefault="00A349C6" w:rsidP="00484531">
      <w:pPr>
        <w:spacing w:line="480" w:lineRule="auto"/>
        <w:jc w:val="left"/>
        <w:rPr>
          <w:rFonts w:ascii="Tahoma" w:hAnsi="Tahoma" w:cs="Tahoma"/>
          <w:sz w:val="22"/>
        </w:rPr>
      </w:pPr>
      <w:r w:rsidRPr="00484531">
        <w:rPr>
          <w:rFonts w:ascii="Tahoma" w:hAnsi="Tahoma" w:cs="Tahoma"/>
          <w:sz w:val="22"/>
        </w:rPr>
        <w:t xml:space="preserve">Als Spitzenorganisation der Wirtschaft mit Sitz im "Haus des Deutschen Handwerks" in Berlin bündelt der ZDH die Arbeit von 53 Handwerkskammern, </w:t>
      </w:r>
    </w:p>
    <w:p w:rsidR="00A349C6" w:rsidRPr="00484531" w:rsidRDefault="00A349C6" w:rsidP="00484531">
      <w:pPr>
        <w:spacing w:line="480" w:lineRule="auto"/>
        <w:jc w:val="left"/>
        <w:rPr>
          <w:rFonts w:ascii="Tahoma" w:hAnsi="Tahoma" w:cs="Tahoma"/>
          <w:sz w:val="22"/>
        </w:rPr>
      </w:pPr>
      <w:r w:rsidRPr="00484531">
        <w:rPr>
          <w:rFonts w:ascii="Tahoma" w:hAnsi="Tahoma" w:cs="Tahoma"/>
          <w:sz w:val="22"/>
        </w:rPr>
        <w:t xml:space="preserve">48 Fachverbänden des Handwerks auf Bundesebene sowie bedeutenden wirtschaftlichen und sonstigen Einrichtungen des Handwerks in Deutschland. </w:t>
      </w:r>
    </w:p>
    <w:p w:rsidR="00A349C6" w:rsidRDefault="00A349C6" w:rsidP="00262F63">
      <w:pPr>
        <w:pStyle w:val="Standardmedium"/>
        <w:spacing w:line="480" w:lineRule="auto"/>
        <w:jc w:val="left"/>
        <w:rPr>
          <w:rFonts w:ascii="Tahoma" w:hAnsi="Tahoma" w:cs="Tahoma"/>
          <w:sz w:val="22"/>
        </w:rPr>
      </w:pPr>
    </w:p>
    <w:p w:rsidR="00A349C6" w:rsidRPr="00456D2D" w:rsidRDefault="00A349C6" w:rsidP="00262F63">
      <w:pPr>
        <w:pStyle w:val="Standardmedium"/>
        <w:spacing w:line="480" w:lineRule="auto"/>
        <w:jc w:val="left"/>
        <w:rPr>
          <w:rFonts w:ascii="Tahoma" w:hAnsi="Tahoma" w:cs="Tahoma"/>
          <w:sz w:val="22"/>
        </w:rPr>
      </w:pPr>
    </w:p>
    <w:p w:rsidR="00262F63" w:rsidRPr="0060431D" w:rsidRDefault="00262F63" w:rsidP="00262F63">
      <w:pPr>
        <w:pStyle w:val="Standardmedium"/>
        <w:spacing w:line="480" w:lineRule="auto"/>
        <w:jc w:val="left"/>
        <w:rPr>
          <w:rFonts w:ascii="Tahoma" w:hAnsi="Tahoma" w:cs="Tahoma"/>
          <w:sz w:val="22"/>
        </w:rPr>
      </w:pPr>
      <w:r w:rsidRPr="0060431D">
        <w:rPr>
          <w:rFonts w:ascii="Tahoma" w:hAnsi="Tahoma" w:cs="Tahoma"/>
          <w:b/>
          <w:sz w:val="22"/>
        </w:rPr>
        <w:t>Ihr Ansprechpartner beim FFI für Presse und Medien</w:t>
      </w:r>
      <w:r w:rsidRPr="0060431D">
        <w:rPr>
          <w:rFonts w:ascii="Tahoma" w:hAnsi="Tahoma" w:cs="Tahoma"/>
          <w:b/>
          <w:sz w:val="22"/>
        </w:rPr>
        <w:br/>
      </w:r>
      <w:r w:rsidRPr="0060431D">
        <w:rPr>
          <w:rFonts w:ascii="Tahoma" w:hAnsi="Tahoma" w:cs="Tahoma"/>
          <w:sz w:val="22"/>
        </w:rPr>
        <w:t>Christian Schiffers (Geschäftsführer)</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T: +49 (0)69 / 89 01 2 – 101</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F: +49 (0)69 / 89 01 2 – 222</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M: +49 (0)163 / 639 59 90</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 xml:space="preserve">E: </w:t>
      </w:r>
      <w:hyperlink r:id="rId9" w:history="1">
        <w:r w:rsidRPr="0060431D">
          <w:rPr>
            <w:rFonts w:ascii="Tahoma" w:hAnsi="Tahoma" w:cs="Tahoma"/>
            <w:color w:val="0000FF"/>
            <w:sz w:val="22"/>
            <w:u w:val="single"/>
          </w:rPr>
          <w:t>christian.schiffers@ffi.de</w:t>
        </w:r>
      </w:hyperlink>
    </w:p>
    <w:p w:rsidR="00262F63" w:rsidRPr="0060431D" w:rsidRDefault="00262F63" w:rsidP="00262F63">
      <w:pPr>
        <w:pStyle w:val="Standardmedium"/>
        <w:spacing w:line="240" w:lineRule="auto"/>
        <w:jc w:val="left"/>
        <w:rPr>
          <w:rFonts w:ascii="Tahoma" w:hAnsi="Tahoma" w:cs="Tahoma"/>
          <w:sz w:val="22"/>
          <w:lang w:val="en-US"/>
        </w:rPr>
      </w:pPr>
      <w:r w:rsidRPr="0060431D">
        <w:rPr>
          <w:rFonts w:ascii="Tahoma" w:hAnsi="Tahoma" w:cs="Tahoma"/>
          <w:sz w:val="22"/>
          <w:lang w:val="en-US"/>
        </w:rPr>
        <w:t xml:space="preserve">I: </w:t>
      </w:r>
      <w:hyperlink r:id="rId10" w:history="1">
        <w:r w:rsidRPr="0060431D">
          <w:rPr>
            <w:rFonts w:ascii="Tahoma" w:hAnsi="Tahoma" w:cs="Tahoma"/>
            <w:color w:val="0000FF"/>
            <w:sz w:val="22"/>
            <w:u w:val="single"/>
            <w:lang w:val="en-US"/>
          </w:rPr>
          <w:t>www.ffi.de</w:t>
        </w:r>
      </w:hyperlink>
      <w:r w:rsidRPr="0060431D">
        <w:rPr>
          <w:rFonts w:ascii="Tahoma" w:hAnsi="Tahoma" w:cs="Tahoma"/>
          <w:sz w:val="22"/>
          <w:lang w:val="en-US"/>
        </w:rPr>
        <w:t xml:space="preserve"> , </w:t>
      </w:r>
      <w:hyperlink r:id="rId11" w:history="1">
        <w:r w:rsidRPr="0060431D">
          <w:rPr>
            <w:rFonts w:ascii="Tahoma" w:hAnsi="Tahoma" w:cs="Tahoma"/>
            <w:color w:val="0000FF"/>
            <w:sz w:val="22"/>
            <w:u w:val="single"/>
            <w:lang w:val="en-US"/>
          </w:rPr>
          <w:t>www.inspiration-verpackung.de</w:t>
        </w:r>
      </w:hyperlink>
      <w:r w:rsidRPr="0060431D">
        <w:rPr>
          <w:rFonts w:ascii="Tahoma" w:hAnsi="Tahoma" w:cs="Tahoma"/>
          <w:sz w:val="22"/>
          <w:lang w:val="en-US"/>
        </w:rPr>
        <w:t xml:space="preserve"> </w:t>
      </w:r>
    </w:p>
    <w:sectPr w:rsidR="00262F63" w:rsidRPr="0060431D" w:rsidSect="00262F63">
      <w:headerReference w:type="default" r:id="rId12"/>
      <w:footerReference w:type="default" r:id="rId13"/>
      <w:pgSz w:w="11906" w:h="16838"/>
      <w:pgMar w:top="4111" w:right="1134" w:bottom="1701" w:left="2835" w:header="782" w:footer="8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0F" w:rsidRDefault="00801B0F" w:rsidP="005456C7">
      <w:pPr>
        <w:spacing w:line="240" w:lineRule="auto"/>
      </w:pPr>
      <w:r>
        <w:separator/>
      </w:r>
    </w:p>
  </w:endnote>
  <w:endnote w:type="continuationSeparator" w:id="0">
    <w:p w:rsidR="00801B0F" w:rsidRDefault="00801B0F" w:rsidP="00545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Std Medium">
    <w:panose1 w:val="020B0603030502020204"/>
    <w:charset w:val="00"/>
    <w:family w:val="swiss"/>
    <w:notTrueType/>
    <w:pitch w:val="variable"/>
    <w:sig w:usb0="800000AF" w:usb1="4000204A" w:usb2="00000000" w:usb3="00000000" w:csb0="00000001" w:csb1="00000000"/>
  </w:font>
  <w:font w:name="Folio Std Bold Condensed">
    <w:panose1 w:val="020B070602020206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35" w:rsidRPr="00EE5473" w:rsidRDefault="000F65D9">
    <w:pPr>
      <w:pStyle w:val="Fuzeile"/>
      <w:rPr>
        <w:rFonts w:asciiTheme="minorHAnsi" w:hAnsiTheme="minorHAnsi" w:cstheme="minorHAnsi"/>
        <w:b/>
      </w:rPr>
    </w:pPr>
    <w:r w:rsidRPr="00EE5473">
      <w:rPr>
        <w:rFonts w:asciiTheme="minorHAnsi" w:hAnsiTheme="minorHAnsi" w:cstheme="minorHAnsi"/>
        <w:b/>
      </w:rPr>
      <w:fldChar w:fldCharType="begin"/>
    </w:r>
    <w:r w:rsidR="00725935" w:rsidRPr="00EE5473">
      <w:rPr>
        <w:rFonts w:asciiTheme="minorHAnsi" w:hAnsiTheme="minorHAnsi" w:cstheme="minorHAnsi"/>
        <w:b/>
      </w:rPr>
      <w:instrText xml:space="preserve"> PAGE  \* Arabic  \* MERGEFORMAT </w:instrText>
    </w:r>
    <w:r w:rsidRPr="00EE5473">
      <w:rPr>
        <w:rFonts w:asciiTheme="minorHAnsi" w:hAnsiTheme="minorHAnsi" w:cstheme="minorHAnsi"/>
        <w:b/>
      </w:rPr>
      <w:fldChar w:fldCharType="separate"/>
    </w:r>
    <w:r w:rsidR="00FA0CFC">
      <w:rPr>
        <w:rFonts w:asciiTheme="minorHAnsi" w:hAnsiTheme="minorHAnsi" w:cstheme="minorHAnsi"/>
        <w:b/>
        <w:noProof/>
      </w:rPr>
      <w:t>3</w:t>
    </w:r>
    <w:r w:rsidRPr="00EE5473">
      <w:rPr>
        <w:rFonts w:asciiTheme="minorHAnsi" w:hAnsiTheme="minorHAnsi" w:cs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0F" w:rsidRDefault="00801B0F" w:rsidP="005456C7">
      <w:pPr>
        <w:spacing w:line="240" w:lineRule="auto"/>
      </w:pPr>
      <w:r>
        <w:separator/>
      </w:r>
    </w:p>
  </w:footnote>
  <w:footnote w:type="continuationSeparator" w:id="0">
    <w:p w:rsidR="00801B0F" w:rsidRDefault="00801B0F" w:rsidP="00545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28" w:rsidRDefault="00262F63" w:rsidP="00350D28">
    <w:pPr>
      <w:pStyle w:val="Titel"/>
      <w:framePr w:w="0" w:wrap="auto" w:vAnchor="margin" w:yAlign="inline"/>
    </w:pPr>
    <w:r>
      <w:rPr>
        <w:noProof/>
        <w:lang w:eastAsia="de-DE"/>
      </w:rPr>
      <mc:AlternateContent>
        <mc:Choice Requires="wps">
          <w:drawing>
            <wp:anchor distT="0" distB="0" distL="114300" distR="114300" simplePos="0" relativeHeight="251660288" behindDoc="0" locked="0" layoutInCell="1" allowOverlap="1" wp14:anchorId="1861760B" wp14:editId="6DFA3093">
              <wp:simplePos x="0" y="0"/>
              <wp:positionH relativeFrom="column">
                <wp:posOffset>3882794</wp:posOffset>
              </wp:positionH>
              <wp:positionV relativeFrom="paragraph">
                <wp:posOffset>1383607</wp:posOffset>
              </wp:positionV>
              <wp:extent cx="1205865" cy="353291"/>
              <wp:effectExtent l="0" t="0" r="0" b="889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3532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5935" w:rsidRDefault="005E4CB2" w:rsidP="00E62B22">
                          <w:pPr>
                            <w:spacing w:line="220" w:lineRule="atLeast"/>
                            <w:jc w:val="right"/>
                            <w:rPr>
                              <w:color w:val="6E6F71" w:themeColor="accent2"/>
                              <w:sz w:val="16"/>
                              <w:szCs w:val="16"/>
                            </w:rPr>
                          </w:pPr>
                          <w:r>
                            <w:rPr>
                              <w:color w:val="6E6F71" w:themeColor="accent2"/>
                              <w:sz w:val="16"/>
                              <w:szCs w:val="16"/>
                            </w:rPr>
                            <w:t>21</w:t>
                          </w:r>
                          <w:r w:rsidR="00CB296F">
                            <w:rPr>
                              <w:color w:val="6E6F71" w:themeColor="accent2"/>
                              <w:sz w:val="16"/>
                              <w:szCs w:val="16"/>
                            </w:rPr>
                            <w:t xml:space="preserve">. </w:t>
                          </w:r>
                          <w:r w:rsidR="005520C0">
                            <w:rPr>
                              <w:color w:val="6E6F71" w:themeColor="accent2"/>
                              <w:sz w:val="16"/>
                              <w:szCs w:val="16"/>
                            </w:rPr>
                            <w:t>Januar</w:t>
                          </w:r>
                          <w:r w:rsidR="00262F63">
                            <w:rPr>
                              <w:color w:val="6E6F71" w:themeColor="accent2"/>
                              <w:sz w:val="16"/>
                              <w:szCs w:val="16"/>
                            </w:rPr>
                            <w:t xml:space="preserve"> 201</w:t>
                          </w:r>
                          <w:r w:rsidR="005520C0">
                            <w:rPr>
                              <w:color w:val="6E6F71" w:themeColor="accent2"/>
                              <w:sz w:val="16"/>
                              <w:szCs w:val="16"/>
                            </w:rPr>
                            <w:t>6</w:t>
                          </w:r>
                        </w:p>
                        <w:p w:rsidR="00262F63" w:rsidRPr="00C972B6" w:rsidRDefault="00262F63" w:rsidP="00E62B22">
                          <w:pPr>
                            <w:spacing w:line="220" w:lineRule="atLeast"/>
                            <w:jc w:val="right"/>
                            <w:rPr>
                              <w:color w:val="6E6F71" w:themeColor="accent2"/>
                              <w:sz w:val="16"/>
                              <w:szCs w:val="16"/>
                            </w:rPr>
                          </w:pPr>
                          <w:r>
                            <w:rPr>
                              <w:color w:val="6E6F71" w:themeColor="accent2"/>
                              <w:sz w:val="16"/>
                              <w:szCs w:val="16"/>
                            </w:rPr>
                            <w:t>Frankfurt am Main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05.75pt;margin-top:108.95pt;width:94.9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" filled="f" stroked="f" strokeweight="2pt">
              <v:path arrowok="t"/>
              <v:textbox inset="0,0,0,0">
                <w:txbxContent>
                  <w:p w:rsidR="00725935" w:rsidRDefault="005E4CB2" w:rsidP="00E62B22">
                    <w:pPr>
                      <w:spacing w:line="220" w:lineRule="atLeast"/>
                      <w:jc w:val="right"/>
                      <w:rPr>
                        <w:color w:val="6E6F71" w:themeColor="accent2"/>
                        <w:sz w:val="16"/>
                        <w:szCs w:val="16"/>
                      </w:rPr>
                    </w:pPr>
                    <w:r>
                      <w:rPr>
                        <w:color w:val="6E6F71" w:themeColor="accent2"/>
                        <w:sz w:val="16"/>
                        <w:szCs w:val="16"/>
                      </w:rPr>
                      <w:t>21</w:t>
                    </w:r>
                    <w:r w:rsidR="00CB296F">
                      <w:rPr>
                        <w:color w:val="6E6F71" w:themeColor="accent2"/>
                        <w:sz w:val="16"/>
                        <w:szCs w:val="16"/>
                      </w:rPr>
                      <w:t xml:space="preserve">. </w:t>
                    </w:r>
                    <w:r w:rsidR="005520C0">
                      <w:rPr>
                        <w:color w:val="6E6F71" w:themeColor="accent2"/>
                        <w:sz w:val="16"/>
                        <w:szCs w:val="16"/>
                      </w:rPr>
                      <w:t>Januar</w:t>
                    </w:r>
                    <w:r w:rsidR="00262F63">
                      <w:rPr>
                        <w:color w:val="6E6F71" w:themeColor="accent2"/>
                        <w:sz w:val="16"/>
                        <w:szCs w:val="16"/>
                      </w:rPr>
                      <w:t xml:space="preserve"> 201</w:t>
                    </w:r>
                    <w:r w:rsidR="005520C0">
                      <w:rPr>
                        <w:color w:val="6E6F71" w:themeColor="accent2"/>
                        <w:sz w:val="16"/>
                        <w:szCs w:val="16"/>
                      </w:rPr>
                      <w:t>6</w:t>
                    </w:r>
                  </w:p>
                  <w:p w:rsidR="00262F63" w:rsidRPr="00C972B6" w:rsidRDefault="00262F63" w:rsidP="00E62B22">
                    <w:pPr>
                      <w:spacing w:line="220" w:lineRule="atLeast"/>
                      <w:jc w:val="right"/>
                      <w:rPr>
                        <w:color w:val="6E6F71" w:themeColor="accent2"/>
                        <w:sz w:val="16"/>
                        <w:szCs w:val="16"/>
                      </w:rPr>
                    </w:pPr>
                    <w:r>
                      <w:rPr>
                        <w:color w:val="6E6F71" w:themeColor="accent2"/>
                        <w:sz w:val="16"/>
                        <w:szCs w:val="16"/>
                      </w:rPr>
                      <w:t>Frankfurt am Main</w:t>
                    </w:r>
                  </w:p>
                </w:txbxContent>
              </v:textbox>
            </v:rect>
          </w:pict>
        </mc:Fallback>
      </mc:AlternateContent>
    </w:r>
    <w:r w:rsidR="00350D28" w:rsidRPr="00350D28">
      <w:t xml:space="preserve"> </w:t>
    </w:r>
  </w:p>
  <w:p w:rsidR="00350D28" w:rsidRDefault="00350D28" w:rsidP="00350D28">
    <w:pPr>
      <w:pStyle w:val="Titel"/>
      <w:framePr w:w="0" w:wrap="auto" w:vAnchor="margin" w:yAlign="inline"/>
    </w:pPr>
  </w:p>
  <w:p w:rsidR="00350D28" w:rsidRPr="00350D28" w:rsidRDefault="00350D28" w:rsidP="00350D28">
    <w:pPr>
      <w:pStyle w:val="Titel"/>
      <w:framePr w:w="0" w:wrap="auto" w:vAnchor="margin" w:yAlign="inline"/>
    </w:pPr>
    <w:r w:rsidRPr="00350D28">
      <w:t>Pressemitteilung Nr. 2</w:t>
    </w:r>
  </w:p>
  <w:p w:rsidR="00725935" w:rsidRPr="005E5701" w:rsidRDefault="00871320" w:rsidP="005E5701">
    <w:pPr>
      <w:pStyle w:val="Kopfzeile"/>
    </w:pPr>
    <w:r>
      <w:rPr>
        <w:noProof/>
        <w:lang w:eastAsia="de-DE"/>
      </w:rPr>
      <w:drawing>
        <wp:anchor distT="0" distB="0" distL="114300" distR="114300" simplePos="0" relativeHeight="251662336" behindDoc="1" locked="0" layoutInCell="1" allowOverlap="1" wp14:anchorId="2CB5064F" wp14:editId="37BFE189">
          <wp:simplePos x="0" y="0"/>
          <wp:positionH relativeFrom="page">
            <wp:posOffset>0</wp:posOffset>
          </wp:positionH>
          <wp:positionV relativeFrom="page">
            <wp:posOffset>0</wp:posOffset>
          </wp:positionV>
          <wp:extent cx="7560000" cy="1800000"/>
          <wp:effectExtent l="0" t="0" r="3175" b="0"/>
          <wp:wrapNone/>
          <wp:docPr id="1" name="Bild 1" descr="SSD:Users:BenDo:Desktop:Drehscheibe:2012-10-10_FFI:Logo_mitText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BenDo:Desktop:Drehscheibe:2012-10-10_FFI:Logo_mitText Kopi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E082F1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1798876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DEDE6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1BA0B84"/>
    <w:lvl w:ilvl="0">
      <w:start w:val="1"/>
      <w:numFmt w:val="bullet"/>
      <w:lvlText w:val=""/>
      <w:lvlJc w:val="left"/>
      <w:pPr>
        <w:tabs>
          <w:tab w:val="num" w:pos="360"/>
        </w:tabs>
        <w:ind w:left="360" w:hanging="360"/>
      </w:pPr>
      <w:rPr>
        <w:rFonts w:ascii="Symbol" w:hAnsi="Symbol" w:hint="default"/>
      </w:rPr>
    </w:lvl>
  </w:abstractNum>
  <w:abstractNum w:abstractNumId="4">
    <w:nsid w:val="007B1731"/>
    <w:multiLevelType w:val="hybridMultilevel"/>
    <w:tmpl w:val="388A8916"/>
    <w:lvl w:ilvl="0" w:tplc="A7784C3A">
      <w:start w:val="1"/>
      <w:numFmt w:val="decimal"/>
      <w:pStyle w:val="Num123"/>
      <w:lvlText w:val="%1."/>
      <w:lvlJc w:val="left"/>
      <w:pPr>
        <w:ind w:left="720" w:hanging="360"/>
      </w:pPr>
      <w:rPr>
        <w:rFonts w:asciiTheme="majorHAnsi" w:hAnsiTheme="majorHAnsi" w:hint="default"/>
        <w:color w:val="E2201A"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1908DD"/>
    <w:multiLevelType w:val="hybridMultilevel"/>
    <w:tmpl w:val="2154168C"/>
    <w:lvl w:ilvl="0" w:tplc="578E7818">
      <w:start w:val="1"/>
      <w:numFmt w:val="bullet"/>
      <w:pStyle w:val="NumStrich"/>
      <w:lvlText w:val="—"/>
      <w:lvlJc w:val="left"/>
      <w:pPr>
        <w:ind w:left="720" w:hanging="360"/>
      </w:pPr>
      <w:rPr>
        <w:rFonts w:ascii="Tahoma" w:hAnsi="Tahoma" w:hint="default"/>
        <w:color w:val="E2201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CF1BDF"/>
    <w:multiLevelType w:val="hybridMultilevel"/>
    <w:tmpl w:val="DE5C1920"/>
    <w:lvl w:ilvl="0" w:tplc="20E6A0A0">
      <w:start w:val="1"/>
      <w:numFmt w:val="bullet"/>
      <w:lvlText w:val="—"/>
      <w:lvlJc w:val="left"/>
      <w:pPr>
        <w:tabs>
          <w:tab w:val="num" w:pos="720"/>
        </w:tabs>
        <w:ind w:left="720" w:hanging="360"/>
      </w:pPr>
      <w:rPr>
        <w:rFonts w:ascii="Folio Std Medium" w:hAnsi="Folio Std Medium" w:hint="default"/>
      </w:rPr>
    </w:lvl>
    <w:lvl w:ilvl="1" w:tplc="B0285EE6" w:tentative="1">
      <w:start w:val="1"/>
      <w:numFmt w:val="bullet"/>
      <w:lvlText w:val="—"/>
      <w:lvlJc w:val="left"/>
      <w:pPr>
        <w:tabs>
          <w:tab w:val="num" w:pos="1440"/>
        </w:tabs>
        <w:ind w:left="1440" w:hanging="360"/>
      </w:pPr>
      <w:rPr>
        <w:rFonts w:ascii="Folio Std Medium" w:hAnsi="Folio Std Medium" w:hint="default"/>
      </w:rPr>
    </w:lvl>
    <w:lvl w:ilvl="2" w:tplc="37D0AA46" w:tentative="1">
      <w:start w:val="1"/>
      <w:numFmt w:val="bullet"/>
      <w:lvlText w:val="—"/>
      <w:lvlJc w:val="left"/>
      <w:pPr>
        <w:tabs>
          <w:tab w:val="num" w:pos="2160"/>
        </w:tabs>
        <w:ind w:left="2160" w:hanging="360"/>
      </w:pPr>
      <w:rPr>
        <w:rFonts w:ascii="Folio Std Medium" w:hAnsi="Folio Std Medium" w:hint="default"/>
      </w:rPr>
    </w:lvl>
    <w:lvl w:ilvl="3" w:tplc="B746790E">
      <w:start w:val="1"/>
      <w:numFmt w:val="bullet"/>
      <w:lvlText w:val="—"/>
      <w:lvlJc w:val="left"/>
      <w:pPr>
        <w:tabs>
          <w:tab w:val="num" w:pos="2880"/>
        </w:tabs>
        <w:ind w:left="2880" w:hanging="360"/>
      </w:pPr>
      <w:rPr>
        <w:rFonts w:ascii="Folio Std Medium" w:hAnsi="Folio Std Medium" w:hint="default"/>
      </w:rPr>
    </w:lvl>
    <w:lvl w:ilvl="4" w:tplc="78CC9C6E">
      <w:start w:val="540"/>
      <w:numFmt w:val="bullet"/>
      <w:lvlText w:val="—"/>
      <w:lvlJc w:val="left"/>
      <w:pPr>
        <w:tabs>
          <w:tab w:val="num" w:pos="3600"/>
        </w:tabs>
        <w:ind w:left="3600" w:hanging="360"/>
      </w:pPr>
      <w:rPr>
        <w:rFonts w:ascii="Folio Std Medium" w:hAnsi="Folio Std Medium" w:hint="default"/>
      </w:rPr>
    </w:lvl>
    <w:lvl w:ilvl="5" w:tplc="B6B83550" w:tentative="1">
      <w:start w:val="1"/>
      <w:numFmt w:val="bullet"/>
      <w:lvlText w:val="—"/>
      <w:lvlJc w:val="left"/>
      <w:pPr>
        <w:tabs>
          <w:tab w:val="num" w:pos="4320"/>
        </w:tabs>
        <w:ind w:left="4320" w:hanging="360"/>
      </w:pPr>
      <w:rPr>
        <w:rFonts w:ascii="Folio Std Medium" w:hAnsi="Folio Std Medium" w:hint="default"/>
      </w:rPr>
    </w:lvl>
    <w:lvl w:ilvl="6" w:tplc="AE1602F4" w:tentative="1">
      <w:start w:val="1"/>
      <w:numFmt w:val="bullet"/>
      <w:lvlText w:val="—"/>
      <w:lvlJc w:val="left"/>
      <w:pPr>
        <w:tabs>
          <w:tab w:val="num" w:pos="5040"/>
        </w:tabs>
        <w:ind w:left="5040" w:hanging="360"/>
      </w:pPr>
      <w:rPr>
        <w:rFonts w:ascii="Folio Std Medium" w:hAnsi="Folio Std Medium" w:hint="default"/>
      </w:rPr>
    </w:lvl>
    <w:lvl w:ilvl="7" w:tplc="B29204A2" w:tentative="1">
      <w:start w:val="1"/>
      <w:numFmt w:val="bullet"/>
      <w:lvlText w:val="—"/>
      <w:lvlJc w:val="left"/>
      <w:pPr>
        <w:tabs>
          <w:tab w:val="num" w:pos="5760"/>
        </w:tabs>
        <w:ind w:left="5760" w:hanging="360"/>
      </w:pPr>
      <w:rPr>
        <w:rFonts w:ascii="Folio Std Medium" w:hAnsi="Folio Std Medium" w:hint="default"/>
      </w:rPr>
    </w:lvl>
    <w:lvl w:ilvl="8" w:tplc="2662C398" w:tentative="1">
      <w:start w:val="1"/>
      <w:numFmt w:val="bullet"/>
      <w:lvlText w:val="—"/>
      <w:lvlJc w:val="left"/>
      <w:pPr>
        <w:tabs>
          <w:tab w:val="num" w:pos="6480"/>
        </w:tabs>
        <w:ind w:left="6480" w:hanging="360"/>
      </w:pPr>
      <w:rPr>
        <w:rFonts w:ascii="Folio Std Medium" w:hAnsi="Folio Std Medium" w:hint="default"/>
      </w:rPr>
    </w:lvl>
  </w:abstractNum>
  <w:abstractNum w:abstractNumId="7">
    <w:nsid w:val="66DD7AA2"/>
    <w:multiLevelType w:val="hybridMultilevel"/>
    <w:tmpl w:val="D152B734"/>
    <w:lvl w:ilvl="0" w:tplc="B7523CEC">
      <w:start w:val="1"/>
      <w:numFmt w:val="decimal"/>
      <w:lvlText w:val="%1."/>
      <w:lvlJc w:val="left"/>
      <w:pPr>
        <w:tabs>
          <w:tab w:val="num" w:pos="720"/>
        </w:tabs>
        <w:ind w:left="720" w:hanging="360"/>
      </w:pPr>
    </w:lvl>
    <w:lvl w:ilvl="1" w:tplc="9CBEB1D4" w:tentative="1">
      <w:start w:val="1"/>
      <w:numFmt w:val="decimal"/>
      <w:lvlText w:val="%2."/>
      <w:lvlJc w:val="left"/>
      <w:pPr>
        <w:tabs>
          <w:tab w:val="num" w:pos="1440"/>
        </w:tabs>
        <w:ind w:left="1440" w:hanging="360"/>
      </w:pPr>
    </w:lvl>
    <w:lvl w:ilvl="2" w:tplc="B5A861B6" w:tentative="1">
      <w:start w:val="1"/>
      <w:numFmt w:val="decimal"/>
      <w:lvlText w:val="%3."/>
      <w:lvlJc w:val="left"/>
      <w:pPr>
        <w:tabs>
          <w:tab w:val="num" w:pos="2160"/>
        </w:tabs>
        <w:ind w:left="2160" w:hanging="360"/>
      </w:pPr>
    </w:lvl>
    <w:lvl w:ilvl="3" w:tplc="D99CBF52">
      <w:start w:val="1"/>
      <w:numFmt w:val="decimal"/>
      <w:lvlText w:val="%4."/>
      <w:lvlJc w:val="left"/>
      <w:pPr>
        <w:tabs>
          <w:tab w:val="num" w:pos="2880"/>
        </w:tabs>
        <w:ind w:left="2880" w:hanging="360"/>
      </w:pPr>
    </w:lvl>
    <w:lvl w:ilvl="4" w:tplc="268ADC3A" w:tentative="1">
      <w:start w:val="1"/>
      <w:numFmt w:val="decimal"/>
      <w:lvlText w:val="%5."/>
      <w:lvlJc w:val="left"/>
      <w:pPr>
        <w:tabs>
          <w:tab w:val="num" w:pos="3600"/>
        </w:tabs>
        <w:ind w:left="3600" w:hanging="360"/>
      </w:pPr>
    </w:lvl>
    <w:lvl w:ilvl="5" w:tplc="21C8780E" w:tentative="1">
      <w:start w:val="1"/>
      <w:numFmt w:val="decimal"/>
      <w:lvlText w:val="%6."/>
      <w:lvlJc w:val="left"/>
      <w:pPr>
        <w:tabs>
          <w:tab w:val="num" w:pos="4320"/>
        </w:tabs>
        <w:ind w:left="4320" w:hanging="360"/>
      </w:pPr>
    </w:lvl>
    <w:lvl w:ilvl="6" w:tplc="55089C36" w:tentative="1">
      <w:start w:val="1"/>
      <w:numFmt w:val="decimal"/>
      <w:lvlText w:val="%7."/>
      <w:lvlJc w:val="left"/>
      <w:pPr>
        <w:tabs>
          <w:tab w:val="num" w:pos="5040"/>
        </w:tabs>
        <w:ind w:left="5040" w:hanging="360"/>
      </w:pPr>
    </w:lvl>
    <w:lvl w:ilvl="7" w:tplc="3E56E41E" w:tentative="1">
      <w:start w:val="1"/>
      <w:numFmt w:val="decimal"/>
      <w:lvlText w:val="%8."/>
      <w:lvlJc w:val="left"/>
      <w:pPr>
        <w:tabs>
          <w:tab w:val="num" w:pos="5760"/>
        </w:tabs>
        <w:ind w:left="5760" w:hanging="360"/>
      </w:pPr>
    </w:lvl>
    <w:lvl w:ilvl="8" w:tplc="D78A6B58" w:tentative="1">
      <w:start w:val="1"/>
      <w:numFmt w:val="decimal"/>
      <w:lvlText w:val="%9."/>
      <w:lvlJc w:val="left"/>
      <w:pPr>
        <w:tabs>
          <w:tab w:val="num" w:pos="6480"/>
        </w:tabs>
        <w:ind w:left="6480" w:hanging="360"/>
      </w:pPr>
    </w:lvl>
  </w:abstractNum>
  <w:abstractNum w:abstractNumId="8">
    <w:nsid w:val="75CC5AA5"/>
    <w:multiLevelType w:val="hybridMultilevel"/>
    <w:tmpl w:val="63E0F1F2"/>
    <w:lvl w:ilvl="0" w:tplc="82B61DA2">
      <w:start w:val="1"/>
      <w:numFmt w:val="lowerLetter"/>
      <w:lvlText w:val="%1."/>
      <w:lvlJc w:val="left"/>
      <w:pPr>
        <w:tabs>
          <w:tab w:val="num" w:pos="720"/>
        </w:tabs>
        <w:ind w:left="720" w:hanging="360"/>
      </w:pPr>
    </w:lvl>
    <w:lvl w:ilvl="1" w:tplc="5A90B2D6" w:tentative="1">
      <w:start w:val="1"/>
      <w:numFmt w:val="lowerLetter"/>
      <w:lvlText w:val="%2."/>
      <w:lvlJc w:val="left"/>
      <w:pPr>
        <w:tabs>
          <w:tab w:val="num" w:pos="1440"/>
        </w:tabs>
        <w:ind w:left="1440" w:hanging="360"/>
      </w:pPr>
    </w:lvl>
    <w:lvl w:ilvl="2" w:tplc="63B69AF4" w:tentative="1">
      <w:start w:val="1"/>
      <w:numFmt w:val="lowerLetter"/>
      <w:lvlText w:val="%3."/>
      <w:lvlJc w:val="left"/>
      <w:pPr>
        <w:tabs>
          <w:tab w:val="num" w:pos="2160"/>
        </w:tabs>
        <w:ind w:left="2160" w:hanging="360"/>
      </w:pPr>
    </w:lvl>
    <w:lvl w:ilvl="3" w:tplc="EF60DCDE" w:tentative="1">
      <w:start w:val="1"/>
      <w:numFmt w:val="lowerLetter"/>
      <w:lvlText w:val="%4."/>
      <w:lvlJc w:val="left"/>
      <w:pPr>
        <w:tabs>
          <w:tab w:val="num" w:pos="2880"/>
        </w:tabs>
        <w:ind w:left="2880" w:hanging="360"/>
      </w:pPr>
    </w:lvl>
    <w:lvl w:ilvl="4" w:tplc="CB7A8770">
      <w:start w:val="1"/>
      <w:numFmt w:val="lowerLetter"/>
      <w:lvlText w:val="%5."/>
      <w:lvlJc w:val="left"/>
      <w:pPr>
        <w:tabs>
          <w:tab w:val="num" w:pos="3600"/>
        </w:tabs>
        <w:ind w:left="3600" w:hanging="360"/>
      </w:pPr>
    </w:lvl>
    <w:lvl w:ilvl="5" w:tplc="784A4884" w:tentative="1">
      <w:start w:val="1"/>
      <w:numFmt w:val="lowerLetter"/>
      <w:lvlText w:val="%6."/>
      <w:lvlJc w:val="left"/>
      <w:pPr>
        <w:tabs>
          <w:tab w:val="num" w:pos="4320"/>
        </w:tabs>
        <w:ind w:left="4320" w:hanging="360"/>
      </w:pPr>
    </w:lvl>
    <w:lvl w:ilvl="6" w:tplc="61349286" w:tentative="1">
      <w:start w:val="1"/>
      <w:numFmt w:val="lowerLetter"/>
      <w:lvlText w:val="%7."/>
      <w:lvlJc w:val="left"/>
      <w:pPr>
        <w:tabs>
          <w:tab w:val="num" w:pos="5040"/>
        </w:tabs>
        <w:ind w:left="5040" w:hanging="360"/>
      </w:pPr>
    </w:lvl>
    <w:lvl w:ilvl="7" w:tplc="9420F902" w:tentative="1">
      <w:start w:val="1"/>
      <w:numFmt w:val="lowerLetter"/>
      <w:lvlText w:val="%8."/>
      <w:lvlJc w:val="left"/>
      <w:pPr>
        <w:tabs>
          <w:tab w:val="num" w:pos="5760"/>
        </w:tabs>
        <w:ind w:left="5760" w:hanging="360"/>
      </w:pPr>
    </w:lvl>
    <w:lvl w:ilvl="8" w:tplc="6826085A"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5"/>
    <w:lvlOverride w:ilvl="0">
      <w:startOverride w:val="1"/>
    </w:lvlOverride>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C1F132-F86F-484E-B7D7-81120BD57A84}"/>
    <w:docVar w:name="dgnword-eventsink" w:val="80515616"/>
  </w:docVars>
  <w:rsids>
    <w:rsidRoot w:val="001520C3"/>
    <w:rsid w:val="00087289"/>
    <w:rsid w:val="000A7438"/>
    <w:rsid w:val="000D1DB9"/>
    <w:rsid w:val="000D3359"/>
    <w:rsid w:val="000F65D9"/>
    <w:rsid w:val="001520C3"/>
    <w:rsid w:val="001F2178"/>
    <w:rsid w:val="00262F63"/>
    <w:rsid w:val="002A33CF"/>
    <w:rsid w:val="00341D68"/>
    <w:rsid w:val="00341F8F"/>
    <w:rsid w:val="00350D28"/>
    <w:rsid w:val="00353F81"/>
    <w:rsid w:val="00361CF1"/>
    <w:rsid w:val="00484531"/>
    <w:rsid w:val="004A1FFC"/>
    <w:rsid w:val="005241D0"/>
    <w:rsid w:val="005456C7"/>
    <w:rsid w:val="005520C0"/>
    <w:rsid w:val="005D4C0C"/>
    <w:rsid w:val="005E4CB2"/>
    <w:rsid w:val="005E5701"/>
    <w:rsid w:val="00612312"/>
    <w:rsid w:val="006410C4"/>
    <w:rsid w:val="00657545"/>
    <w:rsid w:val="00725935"/>
    <w:rsid w:val="00745206"/>
    <w:rsid w:val="00765895"/>
    <w:rsid w:val="007F3E6C"/>
    <w:rsid w:val="007F58D8"/>
    <w:rsid w:val="00801B0F"/>
    <w:rsid w:val="00871320"/>
    <w:rsid w:val="00902645"/>
    <w:rsid w:val="00A349C6"/>
    <w:rsid w:val="00A77AEF"/>
    <w:rsid w:val="00AC23BC"/>
    <w:rsid w:val="00AE6216"/>
    <w:rsid w:val="00B411EF"/>
    <w:rsid w:val="00B63337"/>
    <w:rsid w:val="00BB46E5"/>
    <w:rsid w:val="00BF1AFD"/>
    <w:rsid w:val="00C16086"/>
    <w:rsid w:val="00C26404"/>
    <w:rsid w:val="00C7139F"/>
    <w:rsid w:val="00C972B6"/>
    <w:rsid w:val="00CB296F"/>
    <w:rsid w:val="00D64D94"/>
    <w:rsid w:val="00DE1D52"/>
    <w:rsid w:val="00E62B22"/>
    <w:rsid w:val="00EE5473"/>
    <w:rsid w:val="00F71481"/>
    <w:rsid w:val="00F811DF"/>
    <w:rsid w:val="00FA0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 w:type="paragraph" w:customStyle="1" w:styleId="bodytext">
    <w:name w:val="bodytext"/>
    <w:basedOn w:val="Standard"/>
    <w:rsid w:val="00A349C6"/>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 w:type="paragraph" w:customStyle="1" w:styleId="bodytext">
    <w:name w:val="bodytext"/>
    <w:basedOn w:val="Standard"/>
    <w:rsid w:val="00A349C6"/>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1659">
      <w:bodyDiv w:val="1"/>
      <w:marLeft w:val="0"/>
      <w:marRight w:val="0"/>
      <w:marTop w:val="0"/>
      <w:marBottom w:val="0"/>
      <w:divBdr>
        <w:top w:val="none" w:sz="0" w:space="0" w:color="auto"/>
        <w:left w:val="none" w:sz="0" w:space="0" w:color="auto"/>
        <w:bottom w:val="none" w:sz="0" w:space="0" w:color="auto"/>
        <w:right w:val="none" w:sz="0" w:space="0" w:color="auto"/>
      </w:divBdr>
      <w:divsChild>
        <w:div w:id="1859927154">
          <w:marLeft w:val="1138"/>
          <w:marRight w:val="0"/>
          <w:marTop w:val="0"/>
          <w:marBottom w:val="0"/>
          <w:divBdr>
            <w:top w:val="none" w:sz="0" w:space="0" w:color="auto"/>
            <w:left w:val="none" w:sz="0" w:space="0" w:color="auto"/>
            <w:bottom w:val="none" w:sz="0" w:space="0" w:color="auto"/>
            <w:right w:val="none" w:sz="0" w:space="0" w:color="auto"/>
          </w:divBdr>
        </w:div>
        <w:div w:id="1680429512">
          <w:marLeft w:val="1138"/>
          <w:marRight w:val="0"/>
          <w:marTop w:val="0"/>
          <w:marBottom w:val="0"/>
          <w:divBdr>
            <w:top w:val="none" w:sz="0" w:space="0" w:color="auto"/>
            <w:left w:val="none" w:sz="0" w:space="0" w:color="auto"/>
            <w:bottom w:val="none" w:sz="0" w:space="0" w:color="auto"/>
            <w:right w:val="none" w:sz="0" w:space="0" w:color="auto"/>
          </w:divBdr>
        </w:div>
      </w:divsChild>
    </w:div>
    <w:div w:id="290406075">
      <w:bodyDiv w:val="1"/>
      <w:marLeft w:val="0"/>
      <w:marRight w:val="0"/>
      <w:marTop w:val="0"/>
      <w:marBottom w:val="0"/>
      <w:divBdr>
        <w:top w:val="none" w:sz="0" w:space="0" w:color="auto"/>
        <w:left w:val="none" w:sz="0" w:space="0" w:color="auto"/>
        <w:bottom w:val="none" w:sz="0" w:space="0" w:color="auto"/>
        <w:right w:val="none" w:sz="0" w:space="0" w:color="auto"/>
      </w:divBdr>
      <w:divsChild>
        <w:div w:id="1244922640">
          <w:marLeft w:val="562"/>
          <w:marRight w:val="0"/>
          <w:marTop w:val="0"/>
          <w:marBottom w:val="0"/>
          <w:divBdr>
            <w:top w:val="none" w:sz="0" w:space="0" w:color="auto"/>
            <w:left w:val="none" w:sz="0" w:space="0" w:color="auto"/>
            <w:bottom w:val="none" w:sz="0" w:space="0" w:color="auto"/>
            <w:right w:val="none" w:sz="0" w:space="0" w:color="auto"/>
          </w:divBdr>
        </w:div>
        <w:div w:id="1795244785">
          <w:marLeft w:val="562"/>
          <w:marRight w:val="0"/>
          <w:marTop w:val="0"/>
          <w:marBottom w:val="0"/>
          <w:divBdr>
            <w:top w:val="none" w:sz="0" w:space="0" w:color="auto"/>
            <w:left w:val="none" w:sz="0" w:space="0" w:color="auto"/>
            <w:bottom w:val="none" w:sz="0" w:space="0" w:color="auto"/>
            <w:right w:val="none" w:sz="0" w:space="0" w:color="auto"/>
          </w:divBdr>
        </w:div>
        <w:div w:id="873885594">
          <w:marLeft w:val="562"/>
          <w:marRight w:val="0"/>
          <w:marTop w:val="0"/>
          <w:marBottom w:val="0"/>
          <w:divBdr>
            <w:top w:val="none" w:sz="0" w:space="0" w:color="auto"/>
            <w:left w:val="none" w:sz="0" w:space="0" w:color="auto"/>
            <w:bottom w:val="none" w:sz="0" w:space="0" w:color="auto"/>
            <w:right w:val="none" w:sz="0" w:space="0" w:color="auto"/>
          </w:divBdr>
        </w:div>
      </w:divsChild>
    </w:div>
    <w:div w:id="910309872">
      <w:bodyDiv w:val="1"/>
      <w:marLeft w:val="0"/>
      <w:marRight w:val="0"/>
      <w:marTop w:val="0"/>
      <w:marBottom w:val="0"/>
      <w:divBdr>
        <w:top w:val="none" w:sz="0" w:space="0" w:color="auto"/>
        <w:left w:val="none" w:sz="0" w:space="0" w:color="auto"/>
        <w:bottom w:val="none" w:sz="0" w:space="0" w:color="auto"/>
        <w:right w:val="none" w:sz="0" w:space="0" w:color="auto"/>
      </w:divBdr>
      <w:divsChild>
        <w:div w:id="1628974434">
          <w:marLeft w:val="562"/>
          <w:marRight w:val="0"/>
          <w:marTop w:val="0"/>
          <w:marBottom w:val="0"/>
          <w:divBdr>
            <w:top w:val="none" w:sz="0" w:space="0" w:color="auto"/>
            <w:left w:val="none" w:sz="0" w:space="0" w:color="auto"/>
            <w:bottom w:val="none" w:sz="0" w:space="0" w:color="auto"/>
            <w:right w:val="none" w:sz="0" w:space="0" w:color="auto"/>
          </w:divBdr>
        </w:div>
        <w:div w:id="1525244723">
          <w:marLeft w:val="1138"/>
          <w:marRight w:val="0"/>
          <w:marTop w:val="0"/>
          <w:marBottom w:val="0"/>
          <w:divBdr>
            <w:top w:val="none" w:sz="0" w:space="0" w:color="auto"/>
            <w:left w:val="none" w:sz="0" w:space="0" w:color="auto"/>
            <w:bottom w:val="none" w:sz="0" w:space="0" w:color="auto"/>
            <w:right w:val="none" w:sz="0" w:space="0" w:color="auto"/>
          </w:divBdr>
        </w:div>
        <w:div w:id="51657380">
          <w:marLeft w:val="1138"/>
          <w:marRight w:val="0"/>
          <w:marTop w:val="0"/>
          <w:marBottom w:val="0"/>
          <w:divBdr>
            <w:top w:val="none" w:sz="0" w:space="0" w:color="auto"/>
            <w:left w:val="none" w:sz="0" w:space="0" w:color="auto"/>
            <w:bottom w:val="none" w:sz="0" w:space="0" w:color="auto"/>
            <w:right w:val="none" w:sz="0" w:space="0" w:color="auto"/>
          </w:divBdr>
        </w:div>
      </w:divsChild>
    </w:div>
    <w:div w:id="1653171791">
      <w:bodyDiv w:val="1"/>
      <w:marLeft w:val="0"/>
      <w:marRight w:val="0"/>
      <w:marTop w:val="0"/>
      <w:marBottom w:val="0"/>
      <w:divBdr>
        <w:top w:val="none" w:sz="0" w:space="0" w:color="auto"/>
        <w:left w:val="none" w:sz="0" w:space="0" w:color="auto"/>
        <w:bottom w:val="none" w:sz="0" w:space="0" w:color="auto"/>
        <w:right w:val="none" w:sz="0" w:space="0" w:color="auto"/>
      </w:divBdr>
    </w:div>
    <w:div w:id="16886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piration-verpackung.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fi.de" TargetMode="External"/><Relationship Id="rId4" Type="http://schemas.microsoft.com/office/2007/relationships/stylesWithEffects" Target="stylesWithEffects.xml"/><Relationship Id="rId9" Type="http://schemas.openxmlformats.org/officeDocument/2006/relationships/hyperlink" Target="mailto:christian.schiffers@ff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AppData\Local\Microsoft\Windows\Temporary%20Internet%20Files\Content.Outlook\N8M4RRTZ\FFI%20Presseinformation%20mit%20Logo%20Tahoma%202013%20NeuNeu.dotx" TargetMode="External"/></Relationships>
</file>

<file path=word/theme/theme1.xml><?xml version="1.0" encoding="utf-8"?>
<a:theme xmlns:a="http://schemas.openxmlformats.org/drawingml/2006/main" name="Larissa">
  <a:themeElements>
    <a:clrScheme name="FFI">
      <a:dk1>
        <a:sysClr val="windowText" lastClr="000000"/>
      </a:dk1>
      <a:lt1>
        <a:sysClr val="window" lastClr="FFFFFF"/>
      </a:lt1>
      <a:dk2>
        <a:srgbClr val="000000"/>
      </a:dk2>
      <a:lt2>
        <a:srgbClr val="FFFFFF"/>
      </a:lt2>
      <a:accent1>
        <a:srgbClr val="E2201A"/>
      </a:accent1>
      <a:accent2>
        <a:srgbClr val="6E6F71"/>
      </a:accent2>
      <a:accent3>
        <a:srgbClr val="9B9C9E"/>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4B14-8459-49C6-A285-FFADBBAD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FFI Presseinformation mit Logo Tahoma 2013 NeuNeu.dotx</Template>
  <TotalTime>0</TotalTime>
  <Pages>3</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Fachverband Faltschachtel-Industrie e.V.</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ChSchiffers</dc:creator>
  <cp:lastModifiedBy>Anwender</cp:lastModifiedBy>
  <cp:revision>3</cp:revision>
  <cp:lastPrinted>2012-10-10T09:26:00Z</cp:lastPrinted>
  <dcterms:created xsi:type="dcterms:W3CDTF">2016-01-21T07:41:00Z</dcterms:created>
  <dcterms:modified xsi:type="dcterms:W3CDTF">2016-01-21T07:44:00Z</dcterms:modified>
</cp:coreProperties>
</file>